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1A" w:rsidRDefault="00972AB4" w:rsidP="00972AB4">
      <w:pPr>
        <w:jc w:val="center"/>
        <w:rPr>
          <w:rFonts w:ascii="Bookman Old Style" w:hAnsi="Bookman Old Style"/>
          <w:b/>
          <w:sz w:val="30"/>
          <w:szCs w:val="30"/>
          <w:u w:val="single"/>
        </w:rPr>
      </w:pPr>
      <w:r>
        <w:rPr>
          <w:rFonts w:ascii="Bookman Old Style" w:hAnsi="Bookman Old Style"/>
          <w:b/>
          <w:sz w:val="30"/>
          <w:szCs w:val="30"/>
          <w:u w:val="single"/>
        </w:rPr>
        <w:t xml:space="preserve">What You Need to Know </w:t>
      </w:r>
      <w:proofErr w:type="gramStart"/>
      <w:r>
        <w:rPr>
          <w:rFonts w:ascii="Bookman Old Style" w:hAnsi="Bookman Old Style"/>
          <w:b/>
          <w:sz w:val="30"/>
          <w:szCs w:val="30"/>
          <w:u w:val="single"/>
        </w:rPr>
        <w:t>About</w:t>
      </w:r>
      <w:proofErr w:type="gramEnd"/>
      <w:r>
        <w:rPr>
          <w:rFonts w:ascii="Bookman Old Style" w:hAnsi="Bookman Old Style"/>
          <w:b/>
          <w:sz w:val="30"/>
          <w:szCs w:val="30"/>
          <w:u w:val="single"/>
        </w:rPr>
        <w:br/>
        <w:t xml:space="preserve">Miss Wright’s </w:t>
      </w:r>
      <w:r w:rsidR="001A02D7">
        <w:rPr>
          <w:rFonts w:ascii="Bookman Old Style" w:hAnsi="Bookman Old Style"/>
          <w:b/>
          <w:sz w:val="30"/>
          <w:szCs w:val="30"/>
          <w:u w:val="single"/>
        </w:rPr>
        <w:t>7</w:t>
      </w:r>
      <w:r w:rsidR="001A02D7" w:rsidRPr="001A02D7">
        <w:rPr>
          <w:rFonts w:ascii="Bookman Old Style" w:hAnsi="Bookman Old Style"/>
          <w:b/>
          <w:sz w:val="30"/>
          <w:szCs w:val="30"/>
          <w:u w:val="single"/>
          <w:vertAlign w:val="superscript"/>
        </w:rPr>
        <w:t>th</w:t>
      </w:r>
      <w:r w:rsidR="001A02D7">
        <w:rPr>
          <w:rFonts w:ascii="Bookman Old Style" w:hAnsi="Bookman Old Style"/>
          <w:b/>
          <w:sz w:val="30"/>
          <w:szCs w:val="30"/>
          <w:u w:val="single"/>
        </w:rPr>
        <w:t xml:space="preserve"> Grade RELA </w:t>
      </w:r>
      <w:r>
        <w:rPr>
          <w:rFonts w:ascii="Bookman Old Style" w:hAnsi="Bookman Old Style"/>
          <w:b/>
          <w:sz w:val="30"/>
          <w:szCs w:val="30"/>
          <w:u w:val="single"/>
        </w:rPr>
        <w:t>Class!</w:t>
      </w:r>
    </w:p>
    <w:p w:rsidR="004324E6" w:rsidRPr="004324E6" w:rsidRDefault="00972AB4" w:rsidP="004324E6">
      <w:pPr>
        <w:rPr>
          <w:rFonts w:ascii="Bookman Old Style" w:hAnsi="Bookman Old Style"/>
          <w:sz w:val="24"/>
          <w:szCs w:val="24"/>
        </w:rPr>
      </w:pPr>
      <w:r w:rsidRPr="004324E6">
        <w:rPr>
          <w:rFonts w:ascii="Bookman Old Style" w:hAnsi="Bookman Old Style"/>
          <w:b/>
          <w:sz w:val="24"/>
          <w:szCs w:val="24"/>
        </w:rPr>
        <w:t>Course Overview</w:t>
      </w:r>
      <w:proofErr w:type="gramStart"/>
      <w:r w:rsidRPr="004324E6">
        <w:rPr>
          <w:rFonts w:ascii="Bookman Old Style" w:hAnsi="Bookman Old Style"/>
          <w:b/>
          <w:sz w:val="24"/>
          <w:szCs w:val="24"/>
        </w:rPr>
        <w:t>:</w:t>
      </w:r>
      <w:proofErr w:type="gramEnd"/>
      <w:r w:rsidR="004324E6">
        <w:rPr>
          <w:rFonts w:ascii="Bookman Old Style" w:hAnsi="Bookman Old Style"/>
          <w:b/>
          <w:sz w:val="24"/>
          <w:szCs w:val="24"/>
        </w:rPr>
        <w:br/>
      </w:r>
      <w:r w:rsidR="004324E6" w:rsidRPr="003E68E1">
        <w:rPr>
          <w:rFonts w:ascii="Bookman Old Style" w:hAnsi="Bookman Old Style"/>
          <w:sz w:val="20"/>
          <w:szCs w:val="20"/>
        </w:rPr>
        <w:t xml:space="preserve">This course is designed to </w:t>
      </w:r>
      <w:r w:rsidR="001A02D7" w:rsidRPr="003E68E1">
        <w:rPr>
          <w:rFonts w:ascii="Bookman Old Style" w:hAnsi="Bookman Old Style"/>
          <w:sz w:val="20"/>
          <w:szCs w:val="20"/>
        </w:rPr>
        <w:t xml:space="preserve">guide </w:t>
      </w:r>
      <w:r w:rsidR="004324E6" w:rsidRPr="003E68E1">
        <w:rPr>
          <w:rFonts w:ascii="Bookman Old Style" w:hAnsi="Bookman Old Style"/>
          <w:sz w:val="20"/>
          <w:szCs w:val="20"/>
        </w:rPr>
        <w:t xml:space="preserve">students </w:t>
      </w:r>
      <w:r w:rsidR="001A02D7" w:rsidRPr="003E68E1">
        <w:rPr>
          <w:rFonts w:ascii="Bookman Old Style" w:hAnsi="Bookman Old Style"/>
          <w:sz w:val="20"/>
          <w:szCs w:val="20"/>
        </w:rPr>
        <w:t>towards an understanding of targeted</w:t>
      </w:r>
      <w:r w:rsidR="004324E6" w:rsidRPr="003E68E1">
        <w:rPr>
          <w:rFonts w:ascii="Bookman Old Style" w:hAnsi="Bookman Old Style"/>
          <w:sz w:val="20"/>
          <w:szCs w:val="20"/>
        </w:rPr>
        <w:t xml:space="preserve"> strategies for reading, writing,</w:t>
      </w:r>
      <w:r w:rsidR="001A02D7" w:rsidRPr="003E68E1">
        <w:rPr>
          <w:rFonts w:ascii="Bookman Old Style" w:hAnsi="Bookman Old Style"/>
          <w:sz w:val="20"/>
          <w:szCs w:val="20"/>
        </w:rPr>
        <w:t xml:space="preserve"> speaking, and listening</w:t>
      </w:r>
      <w:r w:rsidR="004324E6" w:rsidRPr="003E68E1">
        <w:rPr>
          <w:rFonts w:ascii="Bookman Old Style" w:hAnsi="Bookman Old Style"/>
          <w:sz w:val="20"/>
          <w:szCs w:val="20"/>
        </w:rPr>
        <w:t xml:space="preserve">. We </w:t>
      </w:r>
      <w:r w:rsidR="001A02D7" w:rsidRPr="003E68E1">
        <w:rPr>
          <w:rFonts w:ascii="Bookman Old Style" w:hAnsi="Bookman Old Style"/>
          <w:sz w:val="20"/>
          <w:szCs w:val="20"/>
        </w:rPr>
        <w:t xml:space="preserve">explore </w:t>
      </w:r>
      <w:r w:rsidR="004324E6" w:rsidRPr="003E68E1">
        <w:rPr>
          <w:rFonts w:ascii="Bookman Old Style" w:hAnsi="Bookman Old Style"/>
          <w:sz w:val="20"/>
          <w:szCs w:val="20"/>
        </w:rPr>
        <w:t xml:space="preserve">a wide variety texts in conjunction </w:t>
      </w:r>
      <w:r w:rsidR="001A02D7" w:rsidRPr="003E68E1">
        <w:rPr>
          <w:rFonts w:ascii="Bookman Old Style" w:hAnsi="Bookman Old Style"/>
          <w:sz w:val="20"/>
          <w:szCs w:val="20"/>
        </w:rPr>
        <w:t>with independent reading selections</w:t>
      </w:r>
      <w:r w:rsidR="004324E6" w:rsidRPr="003E68E1">
        <w:rPr>
          <w:rFonts w:ascii="Bookman Old Style" w:hAnsi="Bookman Old Style"/>
          <w:sz w:val="20"/>
          <w:szCs w:val="20"/>
        </w:rPr>
        <w:t>.</w:t>
      </w:r>
      <w:r w:rsidR="001A02D7" w:rsidRPr="003E68E1">
        <w:rPr>
          <w:rFonts w:ascii="Bookman Old Style" w:hAnsi="Bookman Old Style"/>
          <w:sz w:val="20"/>
          <w:szCs w:val="20"/>
        </w:rPr>
        <w:t xml:space="preserve"> Students integrate analysis and discussion of text into meaningful, daily writing.</w:t>
      </w:r>
      <w:r w:rsidR="004324E6" w:rsidRPr="003E68E1">
        <w:rPr>
          <w:rFonts w:ascii="Bookman Old Style" w:hAnsi="Bookman Old Style"/>
          <w:sz w:val="20"/>
          <w:szCs w:val="20"/>
        </w:rPr>
        <w:t xml:space="preserve"> This course also seeks to teach students about differences and diversities, as well as problems we face every day. Students will be</w:t>
      </w:r>
      <w:r w:rsidR="00176947" w:rsidRPr="003E68E1">
        <w:rPr>
          <w:rFonts w:ascii="Bookman Old Style" w:hAnsi="Bookman Old Style"/>
          <w:sz w:val="20"/>
          <w:szCs w:val="20"/>
        </w:rPr>
        <w:t xml:space="preserve"> instructed</w:t>
      </w:r>
      <w:r w:rsidR="004324E6" w:rsidRPr="003E68E1">
        <w:rPr>
          <w:rFonts w:ascii="Bookman Old Style" w:hAnsi="Bookman Old Style"/>
          <w:sz w:val="20"/>
          <w:szCs w:val="20"/>
        </w:rPr>
        <w:t xml:space="preserve"> under the Common Core Standards for Career and College Readiness.</w:t>
      </w:r>
    </w:p>
    <w:p w:rsidR="004324E6" w:rsidRDefault="003E68E1" w:rsidP="00972AB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303583" wp14:editId="2881CE0A">
            <wp:simplePos x="0" y="0"/>
            <wp:positionH relativeFrom="margin">
              <wp:posOffset>4313546</wp:posOffset>
            </wp:positionH>
            <wp:positionV relativeFrom="paragraph">
              <wp:posOffset>15032</wp:posOffset>
            </wp:positionV>
            <wp:extent cx="2565779" cy="322860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e2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779" cy="322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AB4" w:rsidRPr="004324E6">
        <w:rPr>
          <w:rFonts w:ascii="Bookman Old Style" w:hAnsi="Bookman Old Style"/>
          <w:b/>
          <w:sz w:val="24"/>
          <w:szCs w:val="24"/>
        </w:rPr>
        <w:t>Materials</w:t>
      </w:r>
    </w:p>
    <w:p w:rsidR="004324E6" w:rsidRDefault="004324E6" w:rsidP="004324E6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Composition Notebook</w:t>
      </w:r>
    </w:p>
    <w:p w:rsidR="004324E6" w:rsidRDefault="004324E6" w:rsidP="004324E6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Loose leaf notebook </w:t>
      </w:r>
      <w:r w:rsidR="001A02D7">
        <w:rPr>
          <w:rFonts w:ascii="Bookman Old Style" w:hAnsi="Bookman Old Style"/>
          <w:sz w:val="24"/>
          <w:szCs w:val="24"/>
        </w:rPr>
        <w:t>paper</w:t>
      </w:r>
    </w:p>
    <w:p w:rsidR="004324E6" w:rsidRDefault="004324E6" w:rsidP="00F756F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Writing Utensils</w:t>
      </w:r>
      <w:r w:rsidR="001A02D7">
        <w:rPr>
          <w:rFonts w:ascii="Bookman Old Style" w:hAnsi="Bookman Old Style"/>
          <w:sz w:val="24"/>
          <w:szCs w:val="24"/>
        </w:rPr>
        <w:t xml:space="preserve"> (pens and/or pencils)</w:t>
      </w:r>
    </w:p>
    <w:p w:rsidR="00F756F3" w:rsidRDefault="00F756F3" w:rsidP="00F756F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Multiple color highlighters (at least two different colors</w:t>
      </w:r>
      <w:r w:rsidR="009025EB">
        <w:rPr>
          <w:rFonts w:ascii="Bookman Old Style" w:hAnsi="Bookman Old Style"/>
          <w:sz w:val="24"/>
          <w:szCs w:val="24"/>
        </w:rPr>
        <w:t>)</w:t>
      </w:r>
    </w:p>
    <w:p w:rsidR="001A02D7" w:rsidRPr="001A02D7" w:rsidRDefault="00F756F3" w:rsidP="001A02D7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1”</w:t>
      </w:r>
      <w:r w:rsidR="001A02D7">
        <w:rPr>
          <w:rFonts w:ascii="Bookman Old Style" w:hAnsi="Bookman Old Style"/>
          <w:sz w:val="24"/>
          <w:szCs w:val="24"/>
        </w:rPr>
        <w:t xml:space="preserve">- 1 ½”- </w:t>
      </w:r>
      <w:r>
        <w:rPr>
          <w:rFonts w:ascii="Bookman Old Style" w:hAnsi="Bookman Old Style"/>
          <w:sz w:val="24"/>
          <w:szCs w:val="24"/>
        </w:rPr>
        <w:t xml:space="preserve"> binder</w:t>
      </w:r>
    </w:p>
    <w:p w:rsidR="00F756F3" w:rsidRDefault="00217AE4" w:rsidP="00F756F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F756F3">
        <w:rPr>
          <w:rFonts w:ascii="Bookman Old Style" w:hAnsi="Bookman Old Style"/>
          <w:sz w:val="24"/>
          <w:szCs w:val="24"/>
        </w:rPr>
        <w:t xml:space="preserve"> tab dividers (</w:t>
      </w:r>
      <w:r w:rsidR="001A02D7">
        <w:rPr>
          <w:rFonts w:ascii="Bookman Old Style" w:hAnsi="Bookman Old Style"/>
          <w:sz w:val="24"/>
          <w:szCs w:val="24"/>
        </w:rPr>
        <w:t>Reading, Writing, Vocabulary,</w:t>
      </w:r>
      <w:r w:rsidR="001A02D7">
        <w:rPr>
          <w:rFonts w:ascii="Bookman Old Style" w:hAnsi="Bookman Old Style"/>
          <w:sz w:val="24"/>
          <w:szCs w:val="24"/>
        </w:rPr>
        <w:br/>
        <w:t>Test Prep, Graded Work)</w:t>
      </w:r>
    </w:p>
    <w:p w:rsidR="001A02D7" w:rsidRDefault="001A02D7" w:rsidP="00F756F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3x5 Index Cards</w:t>
      </w:r>
    </w:p>
    <w:p w:rsidR="001A02D7" w:rsidRPr="00F756F3" w:rsidRDefault="001A02D7" w:rsidP="00F756F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 FLASH DRIVE!</w:t>
      </w:r>
    </w:p>
    <w:p w:rsidR="00972AB4" w:rsidRDefault="00972AB4" w:rsidP="00972AB4">
      <w:pPr>
        <w:rPr>
          <w:rFonts w:ascii="Bookman Old Style" w:hAnsi="Bookman Old Style"/>
          <w:b/>
          <w:sz w:val="24"/>
          <w:szCs w:val="24"/>
        </w:rPr>
      </w:pPr>
      <w:r w:rsidRPr="004324E6">
        <w:rPr>
          <w:rFonts w:ascii="Bookman Old Style" w:hAnsi="Bookman Old Style"/>
          <w:b/>
          <w:sz w:val="24"/>
          <w:szCs w:val="24"/>
        </w:rPr>
        <w:t>Grading Policy</w:t>
      </w:r>
    </w:p>
    <w:p w:rsidR="00F756F3" w:rsidRDefault="00F756F3" w:rsidP="00972A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Gradebook Categories</w:t>
      </w:r>
      <w:r>
        <w:rPr>
          <w:rFonts w:ascii="Bookman Old Style" w:hAnsi="Bookman Old Style"/>
          <w:sz w:val="24"/>
          <w:szCs w:val="24"/>
          <w:u w:val="single"/>
        </w:rPr>
        <w:br/>
      </w:r>
      <w:r w:rsidR="001A02D7">
        <w:rPr>
          <w:rFonts w:ascii="Bookman Old Style" w:hAnsi="Bookman Old Style"/>
          <w:sz w:val="24"/>
          <w:szCs w:val="24"/>
        </w:rPr>
        <w:t>25% Classwork and Participation</w:t>
      </w:r>
      <w:r w:rsidR="001A02D7">
        <w:rPr>
          <w:rFonts w:ascii="Bookman Old Style" w:hAnsi="Bookman Old Style"/>
          <w:sz w:val="24"/>
          <w:szCs w:val="24"/>
        </w:rPr>
        <w:br/>
        <w:t>25% Homework</w:t>
      </w:r>
      <w:r w:rsidR="001A02D7">
        <w:rPr>
          <w:rFonts w:ascii="Bookman Old Style" w:hAnsi="Bookman Old Style"/>
          <w:sz w:val="24"/>
          <w:szCs w:val="24"/>
        </w:rPr>
        <w:br/>
        <w:t>25</w:t>
      </w:r>
      <w:r>
        <w:rPr>
          <w:rFonts w:ascii="Bookman Old Style" w:hAnsi="Bookman Old Style"/>
          <w:sz w:val="24"/>
          <w:szCs w:val="24"/>
        </w:rPr>
        <w:t>% Assessments and Projects</w:t>
      </w:r>
      <w:r w:rsidR="001A02D7">
        <w:rPr>
          <w:rFonts w:ascii="Bookman Old Style" w:hAnsi="Bookman Old Style"/>
          <w:sz w:val="24"/>
          <w:szCs w:val="24"/>
        </w:rPr>
        <w:br/>
        <w:t>25%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E68E1" w:rsidTr="003E68E1">
        <w:tc>
          <w:tcPr>
            <w:tcW w:w="10790" w:type="dxa"/>
          </w:tcPr>
          <w:p w:rsidR="003E68E1" w:rsidRDefault="003E68E1" w:rsidP="00972AB4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Parent Portal Gradebook Codes</w:t>
            </w:r>
          </w:p>
          <w:p w:rsidR="003E68E1" w:rsidRDefault="003E68E1" w:rsidP="00972AB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AB- Absent (5 days to complete upon return to school)</w:t>
            </w:r>
            <w:r>
              <w:rPr>
                <w:rFonts w:ascii="Bookman Old Style" w:hAnsi="Bookman Old Style"/>
                <w:sz w:val="18"/>
                <w:szCs w:val="18"/>
              </w:rPr>
              <w:br/>
              <w:t>M- Assignment is missing/was not turned in</w:t>
            </w:r>
          </w:p>
          <w:p w:rsidR="003E68E1" w:rsidRDefault="003E68E1" w:rsidP="00972AB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P- Assignment has been turned in, grade has not yet been entered</w:t>
            </w:r>
          </w:p>
          <w:p w:rsidR="003E68E1" w:rsidRDefault="003E68E1" w:rsidP="003E68E1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S- Student was suspended on assignment due date-Assignment was not received</w:t>
            </w:r>
            <w:r>
              <w:rPr>
                <w:rFonts w:ascii="Bookman Old Style" w:hAnsi="Bookman Old Style"/>
                <w:sz w:val="18"/>
                <w:szCs w:val="18"/>
              </w:rPr>
              <w:br/>
              <w:t>EX- Exempt from assignment</w:t>
            </w:r>
          </w:p>
          <w:p w:rsidR="003E68E1" w:rsidRPr="003E68E1" w:rsidRDefault="003E68E1" w:rsidP="003E68E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F756F3" w:rsidRPr="00F756F3" w:rsidRDefault="00F756F3" w:rsidP="00972A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Late homework assignments will be counted at 50% credit.</w:t>
      </w:r>
      <w:r>
        <w:rPr>
          <w:rFonts w:ascii="Bookman Old Style" w:hAnsi="Bookman Old Style"/>
          <w:sz w:val="24"/>
          <w:szCs w:val="24"/>
        </w:rPr>
        <w:br/>
        <w:t>Late projects will drop in total by 10% for each day late.</w:t>
      </w:r>
    </w:p>
    <w:p w:rsidR="00475862" w:rsidRDefault="00475862" w:rsidP="00972AB4">
      <w:pPr>
        <w:rPr>
          <w:rFonts w:ascii="Bookman Old Style" w:hAnsi="Bookman Old Style"/>
          <w:b/>
          <w:sz w:val="24"/>
          <w:szCs w:val="24"/>
        </w:rPr>
      </w:pPr>
      <w:r w:rsidRPr="004324E6">
        <w:rPr>
          <w:rFonts w:ascii="Bookman Old Style" w:hAnsi="Bookman Old Style"/>
          <w:b/>
          <w:sz w:val="24"/>
          <w:szCs w:val="24"/>
        </w:rPr>
        <w:t>Homework Requirements</w:t>
      </w:r>
    </w:p>
    <w:p w:rsidR="00F756F3" w:rsidRPr="003E68E1" w:rsidRDefault="00F756F3" w:rsidP="00972AB4">
      <w:pPr>
        <w:rPr>
          <w:rFonts w:ascii="Bookman Old Style" w:hAnsi="Bookman Old Style"/>
          <w:sz w:val="20"/>
          <w:szCs w:val="20"/>
        </w:rPr>
      </w:pPr>
      <w:r w:rsidRPr="003E68E1">
        <w:rPr>
          <w:rFonts w:ascii="Bookman Old Style" w:hAnsi="Bookman Old Style"/>
          <w:sz w:val="20"/>
          <w:szCs w:val="20"/>
        </w:rPr>
        <w:t xml:space="preserve">Students will be required to read </w:t>
      </w:r>
      <w:r w:rsidR="001A02D7" w:rsidRPr="003E68E1">
        <w:rPr>
          <w:rFonts w:ascii="Bookman Old Style" w:hAnsi="Bookman Old Style"/>
          <w:sz w:val="20"/>
          <w:szCs w:val="20"/>
        </w:rPr>
        <w:t>independent choice novels</w:t>
      </w:r>
      <w:r w:rsidRPr="003E68E1">
        <w:rPr>
          <w:rFonts w:ascii="Bookman Old Style" w:hAnsi="Bookman Old Style"/>
          <w:sz w:val="20"/>
          <w:szCs w:val="20"/>
        </w:rPr>
        <w:t xml:space="preserve"> appropriate to or above their reading level. They will be held accountable through a weekly written report on their reading. They will receive a guide for this assignment later into the start of the year.</w:t>
      </w:r>
      <w:r w:rsidR="001A02D7" w:rsidRPr="003E68E1">
        <w:rPr>
          <w:rFonts w:ascii="Bookman Old Style" w:hAnsi="Bookman Old Style"/>
          <w:sz w:val="20"/>
          <w:szCs w:val="20"/>
        </w:rPr>
        <w:t xml:space="preserve"> </w:t>
      </w:r>
      <w:r w:rsidR="00176947" w:rsidRPr="003E68E1">
        <w:rPr>
          <w:rFonts w:ascii="Bookman Old Style" w:hAnsi="Bookman Old Style"/>
          <w:sz w:val="20"/>
          <w:szCs w:val="20"/>
        </w:rPr>
        <w:t xml:space="preserve">These reading reports will be due EVERY </w:t>
      </w:r>
      <w:r w:rsidR="001A02D7" w:rsidRPr="003E68E1">
        <w:rPr>
          <w:rFonts w:ascii="Bookman Old Style" w:hAnsi="Bookman Old Style"/>
          <w:sz w:val="20"/>
          <w:szCs w:val="20"/>
        </w:rPr>
        <w:t>____________</w:t>
      </w:r>
      <w:r w:rsidR="00176947" w:rsidRPr="003E68E1">
        <w:rPr>
          <w:rFonts w:ascii="Bookman Old Style" w:hAnsi="Bookman Old Style"/>
          <w:sz w:val="20"/>
          <w:szCs w:val="20"/>
        </w:rPr>
        <w:t>. If school is out of session or canceled, they will be due the first day back in school.</w:t>
      </w:r>
    </w:p>
    <w:p w:rsidR="001A02D7" w:rsidRPr="003E68E1" w:rsidRDefault="001A02D7" w:rsidP="00972AB4">
      <w:pPr>
        <w:rPr>
          <w:rFonts w:ascii="Bookman Old Style" w:hAnsi="Bookman Old Style"/>
          <w:sz w:val="20"/>
          <w:szCs w:val="20"/>
        </w:rPr>
      </w:pPr>
      <w:r w:rsidRPr="003E68E1">
        <w:rPr>
          <w:rFonts w:ascii="Bookman Old Style" w:hAnsi="Bookman Old Style"/>
          <w:sz w:val="20"/>
          <w:szCs w:val="20"/>
        </w:rPr>
        <w:t>Students will also be required to complete vocabulary practice throughout the year</w:t>
      </w:r>
      <w:bookmarkStart w:id="0" w:name="_GoBack"/>
      <w:bookmarkEnd w:id="0"/>
      <w:r w:rsidRPr="003E68E1">
        <w:rPr>
          <w:rFonts w:ascii="Bookman Old Style" w:hAnsi="Bookman Old Style"/>
          <w:sz w:val="20"/>
          <w:szCs w:val="20"/>
        </w:rPr>
        <w:t>.</w:t>
      </w:r>
    </w:p>
    <w:p w:rsidR="00972AB4" w:rsidRDefault="00972AB4" w:rsidP="00972AB4">
      <w:pPr>
        <w:rPr>
          <w:rFonts w:ascii="Bookman Old Style" w:hAnsi="Bookman Old Style"/>
          <w:b/>
          <w:sz w:val="24"/>
          <w:szCs w:val="24"/>
        </w:rPr>
      </w:pPr>
      <w:r w:rsidRPr="004324E6">
        <w:rPr>
          <w:rFonts w:ascii="Bookman Old Style" w:hAnsi="Bookman Old Style"/>
          <w:b/>
          <w:sz w:val="24"/>
          <w:szCs w:val="24"/>
        </w:rPr>
        <w:t xml:space="preserve">Class </w:t>
      </w:r>
      <w:r w:rsidR="00176947">
        <w:rPr>
          <w:rFonts w:ascii="Bookman Old Style" w:hAnsi="Bookman Old Style"/>
          <w:b/>
          <w:sz w:val="24"/>
          <w:szCs w:val="24"/>
        </w:rPr>
        <w:t>Expectations</w:t>
      </w:r>
    </w:p>
    <w:p w:rsidR="00176947" w:rsidRPr="003E68E1" w:rsidRDefault="00176947" w:rsidP="00176947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3E68E1">
        <w:rPr>
          <w:rFonts w:ascii="Bookman Old Style" w:hAnsi="Bookman Old Style"/>
        </w:rPr>
        <w:t>Be respectful.</w:t>
      </w:r>
    </w:p>
    <w:p w:rsidR="00176947" w:rsidRPr="003E68E1" w:rsidRDefault="00176947" w:rsidP="00176947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3E68E1">
        <w:rPr>
          <w:rFonts w:ascii="Bookman Old Style" w:hAnsi="Bookman Old Style"/>
        </w:rPr>
        <w:t>Be prepared.</w:t>
      </w:r>
    </w:p>
    <w:p w:rsidR="00176947" w:rsidRPr="003E68E1" w:rsidRDefault="00176947" w:rsidP="00176947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3E68E1">
        <w:rPr>
          <w:rFonts w:ascii="Bookman Old Style" w:hAnsi="Bookman Old Style"/>
        </w:rPr>
        <w:t>Be here and be on time.</w:t>
      </w:r>
    </w:p>
    <w:p w:rsidR="00176947" w:rsidRPr="003E68E1" w:rsidRDefault="00176947" w:rsidP="00176947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3E68E1">
        <w:rPr>
          <w:rFonts w:ascii="Bookman Old Style" w:hAnsi="Bookman Old Style"/>
        </w:rPr>
        <w:t>Be ready and willing.</w:t>
      </w:r>
    </w:p>
    <w:p w:rsidR="00176947" w:rsidRPr="003E68E1" w:rsidRDefault="00176947" w:rsidP="00972AB4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3E68E1">
        <w:rPr>
          <w:rFonts w:ascii="Bookman Old Style" w:hAnsi="Bookman Old Style"/>
        </w:rPr>
        <w:t>Be honest.</w:t>
      </w:r>
    </w:p>
    <w:sectPr w:rsidR="00176947" w:rsidRPr="003E68E1" w:rsidSect="00972A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8237F"/>
    <w:multiLevelType w:val="hybridMultilevel"/>
    <w:tmpl w:val="9092B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C216D"/>
    <w:multiLevelType w:val="hybridMultilevel"/>
    <w:tmpl w:val="EE58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65085"/>
    <w:multiLevelType w:val="hybridMultilevel"/>
    <w:tmpl w:val="B3F2C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668D1"/>
    <w:multiLevelType w:val="hybridMultilevel"/>
    <w:tmpl w:val="D86402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B4"/>
    <w:rsid w:val="000D6A94"/>
    <w:rsid w:val="000E131C"/>
    <w:rsid w:val="00176947"/>
    <w:rsid w:val="001A02D7"/>
    <w:rsid w:val="00217AE4"/>
    <w:rsid w:val="003E68E1"/>
    <w:rsid w:val="004324E6"/>
    <w:rsid w:val="00442303"/>
    <w:rsid w:val="00475862"/>
    <w:rsid w:val="005116FA"/>
    <w:rsid w:val="007A1DB6"/>
    <w:rsid w:val="008568AA"/>
    <w:rsid w:val="008D6388"/>
    <w:rsid w:val="009025EB"/>
    <w:rsid w:val="00972AB4"/>
    <w:rsid w:val="00B00BF9"/>
    <w:rsid w:val="00BB26C5"/>
    <w:rsid w:val="00C50172"/>
    <w:rsid w:val="00D43869"/>
    <w:rsid w:val="00E9450C"/>
    <w:rsid w:val="00F7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44F9E-8045-4D29-A2EC-4B05D887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3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Wright</dc:creator>
  <cp:keywords/>
  <dc:description/>
  <cp:lastModifiedBy>Kaitlyn Wright</cp:lastModifiedBy>
  <cp:revision>5</cp:revision>
  <cp:lastPrinted>2016-08-22T21:06:00Z</cp:lastPrinted>
  <dcterms:created xsi:type="dcterms:W3CDTF">2016-08-22T21:38:00Z</dcterms:created>
  <dcterms:modified xsi:type="dcterms:W3CDTF">2016-08-23T13:34:00Z</dcterms:modified>
</cp:coreProperties>
</file>